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 务 员 转 任 审 批 表</w:t>
      </w:r>
    </w:p>
    <w:tbl>
      <w:tblPr>
        <w:tblStyle w:val="2"/>
        <w:tblW w:w="89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0"/>
        <w:gridCol w:w="425"/>
        <w:gridCol w:w="425"/>
        <w:gridCol w:w="851"/>
        <w:gridCol w:w="283"/>
        <w:gridCol w:w="567"/>
        <w:gridCol w:w="567"/>
        <w:gridCol w:w="725"/>
        <w:gridCol w:w="409"/>
        <w:gridCol w:w="725"/>
        <w:gridCol w:w="1417"/>
        <w:gridCol w:w="19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姓 名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性 别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出生年月（  岁）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9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照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籍 贯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cs="Times New Roman"/>
                <w:spacing w:val="-12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出生地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pacing w:val="-4"/>
                <w:sz w:val="24"/>
                <w:szCs w:val="22"/>
              </w:rPr>
            </w:pPr>
            <w:r>
              <w:rPr>
                <w:rFonts w:hint="eastAsia" w:cs="Times New Roman"/>
                <w:spacing w:val="-4"/>
                <w:sz w:val="24"/>
                <w:szCs w:val="22"/>
              </w:rPr>
              <w:t>户口</w:t>
            </w:r>
          </w:p>
          <w:p>
            <w:pPr>
              <w:spacing w:line="280" w:lineRule="exact"/>
              <w:jc w:val="center"/>
              <w:rPr>
                <w:rFonts w:cs="Times New Roman"/>
                <w:spacing w:val="-4"/>
                <w:sz w:val="24"/>
                <w:szCs w:val="22"/>
              </w:rPr>
            </w:pPr>
            <w:r>
              <w:rPr>
                <w:rFonts w:hint="eastAsia" w:cs="Times New Roman"/>
                <w:spacing w:val="-4"/>
                <w:sz w:val="24"/>
                <w:szCs w:val="22"/>
              </w:rPr>
              <w:t>所在地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民 族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参加工作时间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pacing w:val="-2"/>
                <w:sz w:val="24"/>
                <w:szCs w:val="22"/>
              </w:rPr>
            </w:pPr>
            <w:r>
              <w:rPr>
                <w:rFonts w:hint="eastAsia" w:cs="Times New Roman"/>
                <w:spacing w:val="-2"/>
                <w:sz w:val="24"/>
                <w:szCs w:val="22"/>
              </w:rPr>
              <w:t>入党时间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职    务</w:t>
            </w:r>
          </w:p>
        </w:tc>
        <w:tc>
          <w:tcPr>
            <w:tcW w:w="341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健 康</w:t>
            </w:r>
          </w:p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状 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03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学  历</w:t>
            </w:r>
          </w:p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学  位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教育</w:t>
            </w:r>
          </w:p>
        </w:tc>
        <w:tc>
          <w:tcPr>
            <w:tcW w:w="21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pacing w:val="-20"/>
                <w:sz w:val="24"/>
                <w:szCs w:val="22"/>
              </w:rPr>
            </w:pPr>
            <w:r>
              <w:rPr>
                <w:rFonts w:hint="eastAsia" w:cs="Times New Roman"/>
                <w:spacing w:val="-20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cs="Times New Roman"/>
                <w:spacing w:val="-20"/>
                <w:sz w:val="24"/>
                <w:szCs w:val="22"/>
              </w:rPr>
            </w:pPr>
            <w:r>
              <w:rPr>
                <w:rFonts w:hint="eastAsia" w:cs="Times New Roman"/>
                <w:spacing w:val="-20"/>
                <w:sz w:val="24"/>
                <w:szCs w:val="22"/>
              </w:rPr>
              <w:t>系及专业</w:t>
            </w:r>
          </w:p>
        </w:tc>
        <w:tc>
          <w:tcPr>
            <w:tcW w:w="3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03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教　育</w:t>
            </w:r>
          </w:p>
        </w:tc>
        <w:tc>
          <w:tcPr>
            <w:tcW w:w="21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pacing w:val="-20"/>
                <w:sz w:val="24"/>
                <w:szCs w:val="22"/>
              </w:rPr>
            </w:pPr>
            <w:r>
              <w:rPr>
                <w:rFonts w:hint="eastAsia" w:cs="Times New Roman"/>
                <w:spacing w:val="-20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pacing w:val="-20"/>
                <w:sz w:val="24"/>
                <w:szCs w:val="22"/>
              </w:rPr>
              <w:t>系及专业</w:t>
            </w:r>
          </w:p>
        </w:tc>
        <w:tc>
          <w:tcPr>
            <w:tcW w:w="3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4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现工作单位及职务</w:t>
            </w:r>
          </w:p>
        </w:tc>
        <w:tc>
          <w:tcPr>
            <w:tcW w:w="746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4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拟调入单位及职务</w:t>
            </w:r>
          </w:p>
        </w:tc>
        <w:tc>
          <w:tcPr>
            <w:tcW w:w="746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4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近三年年度考核情况</w:t>
            </w:r>
          </w:p>
        </w:tc>
        <w:tc>
          <w:tcPr>
            <w:tcW w:w="746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8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历</w:t>
            </w:r>
          </w:p>
        </w:tc>
        <w:tc>
          <w:tcPr>
            <w:tcW w:w="831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家庭主要</w:t>
            </w:r>
          </w:p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成员及重要社会关系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与本人关系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出生年月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政治面貌</w:t>
            </w:r>
          </w:p>
        </w:tc>
        <w:tc>
          <w:tcPr>
            <w:tcW w:w="40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40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40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40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40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40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</w:tr>
    </w:tbl>
    <w:p>
      <w:pPr>
        <w:jc w:val="right"/>
        <w:rPr>
          <w:sz w:val="24"/>
        </w:rPr>
      </w:pPr>
    </w:p>
    <w:tbl>
      <w:tblPr>
        <w:tblStyle w:val="2"/>
        <w:tblW w:w="91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600"/>
        <w:gridCol w:w="802"/>
        <w:gridCol w:w="3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>调出单位或其主管部门意见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ind w:right="320"/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 xml:space="preserve">             （盖章）　</w:t>
            </w:r>
          </w:p>
          <w:p>
            <w:pPr>
              <w:ind w:right="560"/>
              <w:jc w:val="right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>年　月　日</w:t>
            </w:r>
          </w:p>
          <w:p>
            <w:pPr>
              <w:ind w:right="56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>同级公务员主管部门意见</w:t>
            </w:r>
          </w:p>
        </w:tc>
        <w:tc>
          <w:tcPr>
            <w:tcW w:w="389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ind w:right="320"/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 xml:space="preserve">              （盖章）　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 xml:space="preserve">          年  月  日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>调入单位意见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bottom"/>
          </w:tcPr>
          <w:p>
            <w:pPr>
              <w:ind w:right="560"/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 xml:space="preserve">              （盖章）</w:t>
            </w:r>
          </w:p>
          <w:p>
            <w:pPr>
              <w:ind w:right="480"/>
              <w:jc w:val="right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>年  月  日</w:t>
            </w:r>
          </w:p>
          <w:p>
            <w:pPr>
              <w:ind w:right="4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>调入单位主管部门意见</w:t>
            </w:r>
          </w:p>
        </w:tc>
        <w:tc>
          <w:tcPr>
            <w:tcW w:w="3893" w:type="dxa"/>
            <w:tcBorders>
              <w:tl2br w:val="nil"/>
              <w:tr2bl w:val="nil"/>
            </w:tcBorders>
            <w:vAlign w:val="center"/>
          </w:tcPr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560"/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 xml:space="preserve">               （盖章）</w:t>
            </w:r>
          </w:p>
          <w:p>
            <w:pPr>
              <w:ind w:right="560"/>
              <w:jc w:val="right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>审批机关意见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</w:p>
        </w:tc>
        <w:tc>
          <w:tcPr>
            <w:tcW w:w="82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80"/>
              <w:jc w:val="right"/>
              <w:rPr>
                <w:rFonts w:ascii="宋体" w:hAnsi="宋体" w:cs="Times New Roman"/>
                <w:sz w:val="24"/>
                <w:szCs w:val="22"/>
              </w:rPr>
            </w:pPr>
          </w:p>
          <w:p>
            <w:pPr>
              <w:ind w:right="560"/>
              <w:jc w:val="right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>（盖章）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 xml:space="preserve">        　　　　　　　　　　　　　　　　　　　　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>备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sz w:val="24"/>
                <w:szCs w:val="22"/>
              </w:rPr>
              <w:t>注</w:t>
            </w:r>
          </w:p>
        </w:tc>
        <w:tc>
          <w:tcPr>
            <w:tcW w:w="82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2"/>
              </w:rPr>
            </w:pPr>
          </w:p>
        </w:tc>
      </w:tr>
    </w:tbl>
    <w:p>
      <w:r>
        <w:rPr>
          <w:rFonts w:hint="eastAsia"/>
        </w:rPr>
        <w:t>注：此表由调入单位负责填报，一式三份，本人档案、调入单位、审批机关各存一份。</w:t>
      </w:r>
    </w:p>
    <w:p>
      <w:pPr>
        <w:jc w:val="righ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中共湖南省委组织部制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27B5"/>
    <w:rsid w:val="35D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2022-02-15T02:54:00Z</dcterms:created>
  <dc:creator>hgmwm</dc:creator>
  <cp:lastModifiedBy>hgmwm</cp:lastModifiedBy>
  <dcterms:modified xsi:type="dcterms:W3CDTF">2022-02-15T02:55:11Z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C31AC8631BCF437FA76EC43FEF3C8B67</vt:lpwstr>
  </property>
</Properties>
</file>