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黑体" w:eastAsia="黑体"/>
          <w:sz w:val="32"/>
          <w:szCs w:val="32"/>
          <w:shd w:val="clear" w:color="auto" w:fill="FFFFFF"/>
        </w:rPr>
        <w:t>附件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  <w:shd w:val="clear" w:color="auto" w:fill="FFFFFF"/>
        </w:rPr>
        <w:t>各考区联系电话及公告信息发布网址</w:t>
      </w:r>
    </w:p>
    <w:tbl>
      <w:tblPr>
        <w:tblStyle w:val="5"/>
        <w:tblW w:w="934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630"/>
        <w:gridCol w:w="70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市州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防疫申报电话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市州考区防疫公告发布网址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949" w:hRule="atLeast"/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长沙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0731-84442098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长沙市人力资源和社会保障局官网人事考试版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http://rsj.changsha.gov.cn/rszc/rsrc_131369/gkzk_131379/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衡阳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0734-2826112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衡阳市人力资源和社会保障局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https://www.hengyang.gov.cn/hysrsj/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“衡阳人事人才考试”微信服务平台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株洲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 0731-28813393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株洲人事考试网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http://www.zzksw.com.cn/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湘潭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 0731-58568994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湘潭人事考试网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http://xtrsks.xtrs.xiangtan.gov.cn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邵阳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 xml:space="preserve">0739-5324935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sz w:val="22"/>
              </w:rPr>
              <w:t>邵阳市人力资源和社会保障局</w:t>
            </w:r>
            <w:r>
              <w:fldChar w:fldCharType="begin"/>
            </w:r>
            <w:r>
              <w:instrText xml:space="preserve"> HYPERLINK "https://rsj.shaoyang.gov.cn/syrsj/gwyzlks/rlist.shtml"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仿宋_GB2312"/>
                <w:sz w:val="22"/>
              </w:rPr>
              <w:t>https://rsj.shaoyang.gov.cn/syrsj/gwyzlks/rlist.shtml</w:t>
            </w:r>
            <w:r>
              <w:rPr>
                <w:rStyle w:val="4"/>
                <w:rFonts w:ascii="Times New Roman" w:hAnsi="Times New Roman" w:eastAsia="仿宋_GB2312"/>
                <w:sz w:val="22"/>
              </w:rPr>
              <w:fldChar w:fldCharType="end"/>
            </w: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岳阳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0730-8882303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岳阳市人力资源和社会保障局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http://rsj.yueyang.gov.cn/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常德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0736-7893126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常德市人力资源考试院网站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http://www.cdrsks.cn/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bookmarkStart w:id="0" w:name="_GoBack"/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张家界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0744-8230135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张家界市人事考试中心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http://ks.zjj.gov.cn 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益阳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0737-4226090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益阳市人力资源和社会保障局www.yiyang.gov.cn/rsj/index.htm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娄底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0738-8312396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娄底市人力资源和社会保障局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http://rsj.hnloudi.gov.cn/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郴州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0735-2871247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郴州人力资源考试网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http://61.187.189.252/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永州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0746-8329607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永州人事考试网http://www.8329607.com/portal.php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怀化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0745-2390286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怀化人事考试网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https://www.hhrsks.com/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湘西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0743-8222104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湘西州人力资源和社会保障局http://rsj.xxz.gov.cn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省人事考试院 </w:t>
            </w:r>
          </w:p>
        </w:tc>
        <w:tc>
          <w:tcPr>
            <w:tcW w:w="1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0731-85063791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0731-85063796 </w:t>
            </w:r>
          </w:p>
        </w:tc>
        <w:tc>
          <w:tcPr>
            <w:tcW w:w="7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湖南人事考试网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2"/>
              </w:rPr>
            </w:pPr>
            <w:r>
              <w:rPr>
                <w:rFonts w:ascii="Times New Roman" w:hAnsi="Times New Roman" w:eastAsia="仿宋_GB2312"/>
                <w:kern w:val="0"/>
                <w:sz w:val="22"/>
              </w:rPr>
              <w:t xml:space="preserve">http://www.hunanpea.com/ </w:t>
            </w:r>
          </w:p>
        </w:tc>
      </w:tr>
    </w:tbl>
    <w:p>
      <w:pPr>
        <w:spacing w:line="592" w:lineRule="exact"/>
        <w:ind w:firstLine="640" w:firstLineChars="200"/>
        <w:rPr>
          <w:rFonts w:ascii="Times New Roman" w:hAnsi="Times New Roman" w:eastAsia="黑体"/>
          <w:color w:val="333333"/>
          <w:sz w:val="32"/>
          <w:szCs w:val="32"/>
        </w:rPr>
      </w:pPr>
    </w:p>
    <w:p/>
    <w:p/>
    <w:sectPr>
      <w:pgSz w:w="11906" w:h="16838"/>
      <w:pgMar w:top="1985" w:right="141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AB073CA"/>
    <w:rsid w:val="39D17641"/>
    <w:rsid w:val="4AB073CA"/>
    <w:rsid w:val="75A35978"/>
    <w:rsid w:val="7BFA9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Hyperlink"/>
    <w:basedOn w:val="3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Office_1.2.1.1575_F1E327BC-269C-435d-A152-05C5408002CA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2022-06-22T19:19:00Z</dcterms:created>
  <dc:creator>hgmwm</dc:creator>
  <cp:lastModifiedBy>Yukinana</cp:lastModifiedBy>
  <dcterms:modified xsi:type="dcterms:W3CDTF">2022-07-04T20:44:02Z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  <property fmtid="{D5CDD505-2E9C-101B-9397-08002B2CF9AE}" pid="3" name="ICV">
    <vt:lpwstr>858035E6597E45C7AC6749AC514D00EE</vt:lpwstr>
  </property>
</Properties>
</file>